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09C91B">
      <w:pPr>
        <w:spacing w:after="159" w:afterLines="50" w:line="570" w:lineRule="exact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附件2</w:t>
      </w:r>
    </w:p>
    <w:p w14:paraId="5A08096D">
      <w:pPr>
        <w:spacing w:after="159" w:afterLines="50" w:line="570" w:lineRule="exact"/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××</w:t>
      </w:r>
      <w:r>
        <w:rPr>
          <w:rFonts w:hint="eastAsia" w:ascii="黑体" w:hAnsi="黑体" w:eastAsia="黑体" w:cs="黑体"/>
          <w:sz w:val="36"/>
          <w:szCs w:val="36"/>
        </w:rPr>
        <w:t>学院行动项目申报表</w:t>
      </w:r>
    </w:p>
    <w:tbl>
      <w:tblPr>
        <w:tblStyle w:val="3"/>
        <w:tblW w:w="509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8"/>
        <w:gridCol w:w="1849"/>
        <w:gridCol w:w="3049"/>
        <w:gridCol w:w="2509"/>
        <w:gridCol w:w="3454"/>
        <w:gridCol w:w="2809"/>
      </w:tblGrid>
      <w:tr w14:paraId="1F4A50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266" w:type="pct"/>
            <w:noWrap w:val="0"/>
            <w:vAlign w:val="center"/>
          </w:tcPr>
          <w:p w14:paraId="0381D2CF">
            <w:pPr>
              <w:spacing w:line="57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>序号</w:t>
            </w:r>
          </w:p>
        </w:tc>
        <w:tc>
          <w:tcPr>
            <w:tcW w:w="640" w:type="pct"/>
            <w:noWrap w:val="0"/>
            <w:vAlign w:val="center"/>
          </w:tcPr>
          <w:p w14:paraId="314274FC">
            <w:pPr>
              <w:spacing w:line="57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>项目名称</w:t>
            </w:r>
          </w:p>
        </w:tc>
        <w:tc>
          <w:tcPr>
            <w:tcW w:w="1055" w:type="pct"/>
            <w:noWrap w:val="0"/>
            <w:vAlign w:val="center"/>
          </w:tcPr>
          <w:p w14:paraId="69FE9E59">
            <w:pPr>
              <w:spacing w:line="570" w:lineRule="exact"/>
              <w:jc w:val="center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>建设内容</w:t>
            </w:r>
          </w:p>
        </w:tc>
        <w:tc>
          <w:tcPr>
            <w:tcW w:w="868" w:type="pct"/>
            <w:noWrap w:val="0"/>
            <w:vAlign w:val="center"/>
          </w:tcPr>
          <w:p w14:paraId="27391CD0">
            <w:pPr>
              <w:spacing w:line="57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>建设目标</w:t>
            </w:r>
          </w:p>
        </w:tc>
        <w:tc>
          <w:tcPr>
            <w:tcW w:w="1195" w:type="pct"/>
            <w:noWrap w:val="0"/>
            <w:vAlign w:val="center"/>
          </w:tcPr>
          <w:p w14:paraId="20CF0105">
            <w:pPr>
              <w:spacing w:line="57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>建设思路及举措</w:t>
            </w:r>
          </w:p>
        </w:tc>
        <w:tc>
          <w:tcPr>
            <w:tcW w:w="972" w:type="pct"/>
            <w:noWrap w:val="0"/>
            <w:vAlign w:val="center"/>
          </w:tcPr>
          <w:p w14:paraId="3AEA94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>经费预算</w:t>
            </w:r>
          </w:p>
          <w:p w14:paraId="62C809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  <w:lang w:val="en-US" w:eastAsia="zh-CN"/>
              </w:rPr>
              <w:t>包括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  <w:lang w:eastAsia="zh-CN"/>
              </w:rPr>
              <w:t>预算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  <w:lang w:val="en-US" w:eastAsia="zh-CN"/>
              </w:rPr>
              <w:t>明细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  <w:lang w:eastAsia="zh-CN"/>
              </w:rPr>
              <w:t>）</w:t>
            </w:r>
          </w:p>
        </w:tc>
      </w:tr>
      <w:tr w14:paraId="6C27A4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8" w:hRule="atLeast"/>
          <w:jc w:val="center"/>
        </w:trPr>
        <w:tc>
          <w:tcPr>
            <w:tcW w:w="266" w:type="pct"/>
            <w:noWrap w:val="0"/>
            <w:vAlign w:val="top"/>
          </w:tcPr>
          <w:p w14:paraId="1EE46020">
            <w:pPr>
              <w:spacing w:line="570" w:lineRule="exact"/>
              <w:jc w:val="center"/>
              <w:rPr>
                <w:rFonts w:hint="eastAsia" w:ascii="仿宋" w:hAnsi="仿宋" w:eastAsia="仿宋" w:cs="仿宋"/>
                <w:sz w:val="28"/>
                <w:szCs w:val="36"/>
              </w:rPr>
            </w:pPr>
          </w:p>
        </w:tc>
        <w:tc>
          <w:tcPr>
            <w:tcW w:w="640" w:type="pct"/>
            <w:noWrap w:val="0"/>
            <w:vAlign w:val="top"/>
          </w:tcPr>
          <w:p w14:paraId="146D67B1">
            <w:pPr>
              <w:spacing w:line="570" w:lineRule="exact"/>
              <w:jc w:val="center"/>
              <w:rPr>
                <w:rFonts w:hint="eastAsia" w:ascii="仿宋" w:hAnsi="仿宋" w:eastAsia="仿宋" w:cs="仿宋"/>
                <w:sz w:val="28"/>
                <w:szCs w:val="36"/>
              </w:rPr>
            </w:pPr>
          </w:p>
        </w:tc>
        <w:tc>
          <w:tcPr>
            <w:tcW w:w="1055" w:type="pct"/>
            <w:noWrap w:val="0"/>
            <w:vAlign w:val="top"/>
          </w:tcPr>
          <w:p w14:paraId="300F650A">
            <w:pPr>
              <w:spacing w:line="570" w:lineRule="exact"/>
              <w:jc w:val="center"/>
              <w:rPr>
                <w:rFonts w:hint="eastAsia" w:ascii="仿宋" w:hAnsi="仿宋" w:eastAsia="仿宋" w:cs="仿宋"/>
                <w:sz w:val="28"/>
                <w:szCs w:val="36"/>
              </w:rPr>
            </w:pPr>
          </w:p>
        </w:tc>
        <w:tc>
          <w:tcPr>
            <w:tcW w:w="868" w:type="pct"/>
            <w:noWrap w:val="0"/>
            <w:vAlign w:val="top"/>
          </w:tcPr>
          <w:p w14:paraId="647606D4">
            <w:pPr>
              <w:spacing w:line="570" w:lineRule="exact"/>
              <w:jc w:val="center"/>
              <w:rPr>
                <w:rFonts w:hint="eastAsia" w:ascii="仿宋" w:hAnsi="仿宋" w:eastAsia="仿宋" w:cs="仿宋"/>
                <w:sz w:val="28"/>
                <w:szCs w:val="36"/>
              </w:rPr>
            </w:pPr>
          </w:p>
        </w:tc>
        <w:tc>
          <w:tcPr>
            <w:tcW w:w="1195" w:type="pct"/>
            <w:noWrap w:val="0"/>
            <w:vAlign w:val="top"/>
          </w:tcPr>
          <w:p w14:paraId="16AC6AD3">
            <w:pPr>
              <w:spacing w:line="570" w:lineRule="exact"/>
              <w:jc w:val="center"/>
              <w:rPr>
                <w:rFonts w:hint="eastAsia" w:ascii="仿宋" w:hAnsi="仿宋" w:eastAsia="仿宋" w:cs="仿宋"/>
                <w:sz w:val="28"/>
                <w:szCs w:val="36"/>
              </w:rPr>
            </w:pPr>
          </w:p>
        </w:tc>
        <w:tc>
          <w:tcPr>
            <w:tcW w:w="972" w:type="pct"/>
            <w:noWrap w:val="0"/>
            <w:vAlign w:val="top"/>
          </w:tcPr>
          <w:p w14:paraId="02EDB7BA">
            <w:pPr>
              <w:spacing w:line="570" w:lineRule="exact"/>
              <w:jc w:val="center"/>
              <w:rPr>
                <w:rFonts w:hint="eastAsia" w:ascii="仿宋" w:hAnsi="仿宋" w:eastAsia="仿宋" w:cs="仿宋"/>
                <w:sz w:val="28"/>
                <w:szCs w:val="36"/>
              </w:rPr>
            </w:pPr>
          </w:p>
        </w:tc>
      </w:tr>
      <w:tr w14:paraId="2215F5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0" w:hRule="atLeast"/>
          <w:jc w:val="center"/>
        </w:trPr>
        <w:tc>
          <w:tcPr>
            <w:tcW w:w="266" w:type="pct"/>
            <w:noWrap w:val="0"/>
            <w:vAlign w:val="top"/>
          </w:tcPr>
          <w:p w14:paraId="492FEB24">
            <w:pPr>
              <w:spacing w:line="570" w:lineRule="exact"/>
              <w:jc w:val="center"/>
              <w:rPr>
                <w:rFonts w:hint="eastAsia" w:ascii="仿宋" w:hAnsi="仿宋" w:eastAsia="仿宋" w:cs="仿宋"/>
                <w:sz w:val="28"/>
                <w:szCs w:val="36"/>
              </w:rPr>
            </w:pPr>
          </w:p>
        </w:tc>
        <w:tc>
          <w:tcPr>
            <w:tcW w:w="640" w:type="pct"/>
            <w:noWrap w:val="0"/>
            <w:vAlign w:val="top"/>
          </w:tcPr>
          <w:p w14:paraId="06A694D7">
            <w:pPr>
              <w:spacing w:line="570" w:lineRule="exact"/>
              <w:jc w:val="center"/>
              <w:rPr>
                <w:rFonts w:hint="eastAsia" w:ascii="仿宋" w:hAnsi="仿宋" w:eastAsia="仿宋" w:cs="仿宋"/>
                <w:sz w:val="28"/>
                <w:szCs w:val="36"/>
              </w:rPr>
            </w:pPr>
          </w:p>
        </w:tc>
        <w:tc>
          <w:tcPr>
            <w:tcW w:w="1055" w:type="pct"/>
            <w:noWrap w:val="0"/>
            <w:vAlign w:val="top"/>
          </w:tcPr>
          <w:p w14:paraId="1A7FF305">
            <w:pPr>
              <w:spacing w:line="570" w:lineRule="exact"/>
              <w:jc w:val="center"/>
              <w:rPr>
                <w:rFonts w:hint="eastAsia" w:ascii="仿宋" w:hAnsi="仿宋" w:eastAsia="仿宋" w:cs="仿宋"/>
                <w:sz w:val="28"/>
                <w:szCs w:val="36"/>
              </w:rPr>
            </w:pPr>
          </w:p>
        </w:tc>
        <w:tc>
          <w:tcPr>
            <w:tcW w:w="868" w:type="pct"/>
            <w:noWrap w:val="0"/>
            <w:vAlign w:val="top"/>
          </w:tcPr>
          <w:p w14:paraId="01792A62">
            <w:pPr>
              <w:spacing w:line="570" w:lineRule="exact"/>
              <w:jc w:val="center"/>
              <w:rPr>
                <w:rFonts w:hint="eastAsia" w:ascii="仿宋" w:hAnsi="仿宋" w:eastAsia="仿宋" w:cs="仿宋"/>
                <w:sz w:val="28"/>
                <w:szCs w:val="36"/>
              </w:rPr>
            </w:pPr>
          </w:p>
        </w:tc>
        <w:tc>
          <w:tcPr>
            <w:tcW w:w="1195" w:type="pct"/>
            <w:noWrap w:val="0"/>
            <w:vAlign w:val="top"/>
          </w:tcPr>
          <w:p w14:paraId="450B9D81">
            <w:pPr>
              <w:spacing w:line="570" w:lineRule="exact"/>
              <w:jc w:val="center"/>
              <w:rPr>
                <w:rFonts w:hint="eastAsia" w:ascii="仿宋" w:hAnsi="仿宋" w:eastAsia="仿宋" w:cs="仿宋"/>
                <w:sz w:val="28"/>
                <w:szCs w:val="36"/>
              </w:rPr>
            </w:pPr>
          </w:p>
        </w:tc>
        <w:tc>
          <w:tcPr>
            <w:tcW w:w="972" w:type="pct"/>
            <w:noWrap w:val="0"/>
            <w:vAlign w:val="top"/>
          </w:tcPr>
          <w:p w14:paraId="2765E1FF">
            <w:pPr>
              <w:spacing w:line="570" w:lineRule="exact"/>
              <w:jc w:val="center"/>
              <w:rPr>
                <w:rFonts w:hint="eastAsia" w:ascii="仿宋" w:hAnsi="仿宋" w:eastAsia="仿宋" w:cs="仿宋"/>
                <w:sz w:val="28"/>
                <w:szCs w:val="36"/>
              </w:rPr>
            </w:pPr>
          </w:p>
        </w:tc>
      </w:tr>
    </w:tbl>
    <w:p w14:paraId="40AAB49A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75E50FE-1D77-4460-9DCF-1F42AE349F4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0CF3A6AB-6402-44DA-B0AD-1F6AEA44D42A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6AAC0501-2AE4-4745-ACB8-2CEBF591A569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4D5DD695-8AD4-4FE1-913C-E8813839178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1NGU4Y2MyYzIxNTEzMjU0MzA0ZWQzZDc1NTg3NDMifQ=="/>
  </w:docVars>
  <w:rsids>
    <w:rsidRoot w:val="5FDE21AC"/>
    <w:rsid w:val="463A65C6"/>
    <w:rsid w:val="5FDE2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2024-11-05T07:20:00Z</dcterms:created>
  <dc:creator>李兵</dc:creator>
  <cp:lastModifiedBy>李兵</cp:lastModifiedBy>
  <dcterms:modified xsi:type="dcterms:W3CDTF">2024-11-05T07:20:52Z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0A64001C1F3E43AF97C4A8DD45241A53_11</vt:lpwstr>
  </property>
</Properties>
</file>